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Verdana" w:eastAsia="Times New Roman" w:hAnsi="Verdana" w:cs="Arial"/>
          <w:sz w:val="23"/>
          <w:szCs w:val="23"/>
          <w:bdr w:val="none" w:sz="0" w:space="0" w:color="auto" w:frame="1"/>
          <w:lang w:eastAsia="ru-RU"/>
        </w:rPr>
        <w:t>Авт</w:t>
      </w:r>
      <w:r>
        <w:rPr>
          <w:rFonts w:ascii="Verdana" w:eastAsia="Times New Roman" w:hAnsi="Verdana" w:cs="Arial"/>
          <w:sz w:val="23"/>
          <w:szCs w:val="23"/>
          <w:bdr w:val="none" w:sz="0" w:space="0" w:color="auto" w:frame="1"/>
          <w:lang w:eastAsia="ru-RU"/>
        </w:rPr>
        <w:t>ор: Грачева В.С.</w:t>
      </w:r>
      <w:r w:rsidRPr="00683E8F">
        <w:rPr>
          <w:rFonts w:ascii="Verdana" w:eastAsia="Times New Roman" w:hAnsi="Verdana" w:cs="Arial"/>
          <w:sz w:val="23"/>
          <w:szCs w:val="23"/>
          <w:bdr w:val="none" w:sz="0" w:space="0" w:color="auto" w:frame="1"/>
          <w:lang w:eastAsia="ru-RU"/>
        </w:rPr>
        <w:t>, учител</w:t>
      </w:r>
      <w:r>
        <w:rPr>
          <w:rFonts w:ascii="Verdana" w:eastAsia="Times New Roman" w:hAnsi="Verdana" w:cs="Arial"/>
          <w:sz w:val="23"/>
          <w:szCs w:val="23"/>
          <w:bdr w:val="none" w:sz="0" w:space="0" w:color="auto" w:frame="1"/>
          <w:lang w:eastAsia="ru-RU"/>
        </w:rPr>
        <w:t>ь начальных классов ГБОУ СОШ № 1 п.г.т</w:t>
      </w:r>
      <w:proofErr w:type="gramStart"/>
      <w:r>
        <w:rPr>
          <w:rFonts w:ascii="Verdana" w:eastAsia="Times New Roman" w:hAnsi="Verdana" w:cs="Arial"/>
          <w:sz w:val="23"/>
          <w:szCs w:val="23"/>
          <w:bdr w:val="none" w:sz="0" w:space="0" w:color="auto" w:frame="1"/>
          <w:lang w:eastAsia="ru-RU"/>
        </w:rPr>
        <w:t>.Б</w:t>
      </w:r>
      <w:proofErr w:type="gramEnd"/>
      <w:r>
        <w:rPr>
          <w:rFonts w:ascii="Verdana" w:eastAsia="Times New Roman" w:hAnsi="Verdana" w:cs="Arial"/>
          <w:sz w:val="23"/>
          <w:szCs w:val="23"/>
          <w:bdr w:val="none" w:sz="0" w:space="0" w:color="auto" w:frame="1"/>
          <w:lang w:eastAsia="ru-RU"/>
        </w:rPr>
        <w:t>езенчук</w:t>
      </w:r>
    </w:p>
    <w:p w:rsidR="00683E8F" w:rsidRPr="00683E8F" w:rsidRDefault="00683E8F" w:rsidP="00683E8F">
      <w:pPr>
        <w:spacing w:before="150" w:after="30" w:line="240" w:lineRule="auto"/>
        <w:outlineLvl w:val="2"/>
        <w:rPr>
          <w:rFonts w:ascii="Trebuchet MS" w:eastAsia="Times New Roman" w:hAnsi="Trebuchet MS" w:cs="Times New Roman"/>
          <w:b/>
          <w:bCs/>
          <w:color w:val="601802"/>
          <w:sz w:val="29"/>
          <w:szCs w:val="29"/>
          <w:lang w:eastAsia="ru-RU"/>
        </w:rPr>
      </w:pPr>
      <w:r w:rsidRPr="00683E8F">
        <w:rPr>
          <w:rFonts w:ascii="Trebuchet MS" w:eastAsia="Times New Roman" w:hAnsi="Trebuchet MS" w:cs="Times New Roman"/>
          <w:b/>
          <w:bCs/>
          <w:color w:val="601802"/>
          <w:sz w:val="29"/>
          <w:szCs w:val="29"/>
          <w:lang w:eastAsia="ru-RU"/>
        </w:rPr>
        <w:t>Тема: Вода в природе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b/>
          <w:bCs/>
          <w:sz w:val="23"/>
          <w:lang w:eastAsia="ru-RU"/>
        </w:rPr>
        <w:t>УМК:</w:t>
      </w:r>
      <w:r w:rsidRPr="00683E8F">
        <w:rPr>
          <w:rFonts w:ascii="Arial" w:eastAsia="Times New Roman" w:hAnsi="Arial" w:cs="Arial"/>
          <w:sz w:val="23"/>
          <w:lang w:eastAsia="ru-RU"/>
        </w:rPr>
        <w:t> </w:t>
      </w:r>
      <w:r w:rsidRPr="00683E8F">
        <w:rPr>
          <w:rFonts w:ascii="Arial" w:eastAsia="Times New Roman" w:hAnsi="Arial" w:cs="Arial"/>
          <w:sz w:val="23"/>
          <w:szCs w:val="23"/>
          <w:lang w:eastAsia="ru-RU"/>
        </w:rPr>
        <w:t>Начальная школа XXI века.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b/>
          <w:bCs/>
          <w:sz w:val="23"/>
          <w:lang w:eastAsia="ru-RU"/>
        </w:rPr>
        <w:t>Требования</w:t>
      </w:r>
      <w:r w:rsidRPr="00683E8F">
        <w:rPr>
          <w:rFonts w:ascii="Arial" w:eastAsia="Times New Roman" w:hAnsi="Arial" w:cs="Arial"/>
          <w:sz w:val="23"/>
          <w:szCs w:val="23"/>
          <w:lang w:eastAsia="ru-RU"/>
        </w:rPr>
        <w:t>: соответствие ФГОС.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b/>
          <w:bCs/>
          <w:sz w:val="23"/>
          <w:lang w:eastAsia="ru-RU"/>
        </w:rPr>
        <w:t>Класс</w:t>
      </w:r>
      <w:r w:rsidRPr="00683E8F">
        <w:rPr>
          <w:rFonts w:ascii="Arial" w:eastAsia="Times New Roman" w:hAnsi="Arial" w:cs="Arial"/>
          <w:sz w:val="23"/>
          <w:szCs w:val="23"/>
          <w:lang w:eastAsia="ru-RU"/>
        </w:rPr>
        <w:t>: первый.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b/>
          <w:bCs/>
          <w:sz w:val="23"/>
          <w:lang w:eastAsia="ru-RU"/>
        </w:rPr>
        <w:t>Цель:</w:t>
      </w:r>
      <w:r w:rsidRPr="00683E8F">
        <w:rPr>
          <w:rFonts w:ascii="Arial" w:eastAsia="Times New Roman" w:hAnsi="Arial" w:cs="Arial"/>
          <w:sz w:val="23"/>
          <w:lang w:eastAsia="ru-RU"/>
        </w:rPr>
        <w:t> </w:t>
      </w:r>
      <w:r w:rsidRPr="00683E8F">
        <w:rPr>
          <w:rFonts w:ascii="Arial" w:eastAsia="Times New Roman" w:hAnsi="Arial" w:cs="Arial"/>
          <w:sz w:val="23"/>
          <w:szCs w:val="23"/>
          <w:lang w:eastAsia="ru-RU"/>
        </w:rPr>
        <w:t>сформировать  представление о воде, как о веществе, о её свойствах и состояниях.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b/>
          <w:bCs/>
          <w:sz w:val="23"/>
          <w:lang w:eastAsia="ru-RU"/>
        </w:rPr>
        <w:t>Оборудование: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- компьютер, проектор, экран, презентация с демонстрационными слайдами;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- ЭОР по окружающему миру для 1 класса (издательство «</w:t>
      </w:r>
      <w:proofErr w:type="spellStart"/>
      <w:r w:rsidRPr="00683E8F">
        <w:rPr>
          <w:rFonts w:ascii="Arial" w:eastAsia="Times New Roman" w:hAnsi="Arial" w:cs="Arial"/>
          <w:sz w:val="23"/>
          <w:szCs w:val="23"/>
          <w:lang w:eastAsia="ru-RU"/>
        </w:rPr>
        <w:t>Вентана-Граф</w:t>
      </w:r>
      <w:proofErr w:type="spellEnd"/>
      <w:r w:rsidRPr="00683E8F">
        <w:rPr>
          <w:rFonts w:ascii="Arial" w:eastAsia="Times New Roman" w:hAnsi="Arial" w:cs="Arial"/>
          <w:sz w:val="23"/>
          <w:szCs w:val="23"/>
          <w:lang w:eastAsia="ru-RU"/>
        </w:rPr>
        <w:t>»);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- комплект с заданием для каждой группы: карточки, наборы картинок;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- оборудование для проведения опытов учениками: одноразовые стаканчики с небольшим количеством питьевой воды (для каждого ребёнка), 1 стеклянный стакан с водой на каждую группу, 1пустой стакан на каждую группу, немного сахарного песка на каждую группу</w:t>
      </w:r>
      <w:proofErr w:type="gramStart"/>
      <w:r w:rsidRPr="00683E8F">
        <w:rPr>
          <w:rFonts w:ascii="Arial" w:eastAsia="Times New Roman" w:hAnsi="Arial" w:cs="Arial"/>
          <w:sz w:val="23"/>
          <w:szCs w:val="23"/>
          <w:lang w:eastAsia="ru-RU"/>
        </w:rPr>
        <w:t xml:space="preserve"> ,</w:t>
      </w:r>
      <w:proofErr w:type="gramEnd"/>
      <w:r w:rsidRPr="00683E8F">
        <w:rPr>
          <w:rFonts w:ascii="Arial" w:eastAsia="Times New Roman" w:hAnsi="Arial" w:cs="Arial"/>
          <w:sz w:val="23"/>
          <w:szCs w:val="23"/>
          <w:lang w:eastAsia="ru-RU"/>
        </w:rPr>
        <w:t xml:space="preserve"> чайная ложка;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- оборудование для демонстрации опытов ассистентами: спиртовка, пробирки, колба, держатель для пробирки, стёклышко;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- цветные фишки для оценивания своей деятельности;</w:t>
      </w:r>
    </w:p>
    <w:p w:rsidR="00683E8F" w:rsidRPr="00683E8F" w:rsidRDefault="00683E8F" w:rsidP="00683E8F">
      <w:pPr>
        <w:spacing w:before="150" w:after="30" w:line="240" w:lineRule="auto"/>
        <w:outlineLvl w:val="2"/>
        <w:rPr>
          <w:rFonts w:ascii="Trebuchet MS" w:eastAsia="Times New Roman" w:hAnsi="Trebuchet MS" w:cs="Times New Roman"/>
          <w:b/>
          <w:bCs/>
          <w:color w:val="601802"/>
          <w:sz w:val="29"/>
          <w:szCs w:val="29"/>
          <w:lang w:eastAsia="ru-RU"/>
        </w:rPr>
      </w:pPr>
      <w:r w:rsidRPr="00683E8F">
        <w:rPr>
          <w:rFonts w:ascii="Trebuchet MS" w:eastAsia="Times New Roman" w:hAnsi="Trebuchet MS" w:cs="Times New Roman"/>
          <w:b/>
          <w:bCs/>
          <w:color w:val="601802"/>
          <w:sz w:val="29"/>
          <w:szCs w:val="29"/>
          <w:lang w:eastAsia="ru-RU"/>
        </w:rPr>
        <w:t>Ход урока:</w:t>
      </w:r>
    </w:p>
    <w:p w:rsidR="00683E8F" w:rsidRPr="00683E8F" w:rsidRDefault="00683E8F" w:rsidP="00683E8F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5300"/>
          <w:sz w:val="24"/>
          <w:szCs w:val="24"/>
          <w:lang w:eastAsia="ru-RU"/>
        </w:rPr>
      </w:pPr>
      <w:r w:rsidRPr="00683E8F">
        <w:rPr>
          <w:rFonts w:ascii="Times New Roman" w:eastAsia="Times New Roman" w:hAnsi="Times New Roman" w:cs="Times New Roman"/>
          <w:b/>
          <w:bCs/>
          <w:color w:val="005300"/>
          <w:sz w:val="24"/>
          <w:szCs w:val="24"/>
          <w:lang w:eastAsia="ru-RU"/>
        </w:rPr>
        <w:t>I. Организационный этап. Мотивация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Сегодня у нас на уроке гостья, она скоро будет здесь. Покажите, что вы приветливые  хозяева и рады гостям: успокойтесь, сядьте правильно, улыбнитесь друг другу.  Постарайтесь сохранить хорошее солнечное настроение  до конца урока.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Ребята, я уже слышу  приближение нашей гостьи…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i/>
          <w:iCs/>
          <w:sz w:val="23"/>
          <w:lang w:eastAsia="ru-RU"/>
        </w:rPr>
        <w:t>Учитель включает звукозапись, на которой разные звуки воды: журчание ручейка, шум дождя, плеск воды о берег, шум морского прибоя и другие. Для этого можно воспользоваться  электронным образовательным ресурсом по окружающему миру для 1 класса издательства «</w:t>
      </w:r>
      <w:proofErr w:type="spellStart"/>
      <w:r w:rsidRPr="00683E8F">
        <w:rPr>
          <w:rFonts w:ascii="Arial" w:eastAsia="Times New Roman" w:hAnsi="Arial" w:cs="Arial"/>
          <w:i/>
          <w:iCs/>
          <w:sz w:val="23"/>
          <w:lang w:eastAsia="ru-RU"/>
        </w:rPr>
        <w:t>Вентана-Граф</w:t>
      </w:r>
      <w:proofErr w:type="spellEnd"/>
      <w:r w:rsidRPr="00683E8F">
        <w:rPr>
          <w:rFonts w:ascii="Arial" w:eastAsia="Times New Roman" w:hAnsi="Arial" w:cs="Arial"/>
          <w:i/>
          <w:iCs/>
          <w:sz w:val="23"/>
          <w:lang w:eastAsia="ru-RU"/>
        </w:rPr>
        <w:t>».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А вот и она.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b/>
          <w:bCs/>
          <w:sz w:val="23"/>
          <w:lang w:eastAsia="ru-RU"/>
        </w:rPr>
        <w:t>Учитель читает загадку: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Мы говорим, она течет;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Мы говорим, она играет;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Она бежит всегда вперед,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Но никуда не убегает.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В морях и реках обитает,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И часто по небу летает.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А как наскучит ей летать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На землю падает опять.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Вы узнали, кто это? (Вода)</w:t>
      </w:r>
    </w:p>
    <w:p w:rsidR="00683E8F" w:rsidRPr="00683E8F" w:rsidRDefault="00683E8F" w:rsidP="00683E8F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5300"/>
          <w:sz w:val="24"/>
          <w:szCs w:val="24"/>
          <w:lang w:eastAsia="ru-RU"/>
        </w:rPr>
      </w:pPr>
      <w:r w:rsidRPr="00683E8F">
        <w:rPr>
          <w:rFonts w:ascii="Times New Roman" w:eastAsia="Times New Roman" w:hAnsi="Times New Roman" w:cs="Times New Roman"/>
          <w:b/>
          <w:bCs/>
          <w:color w:val="005300"/>
          <w:sz w:val="24"/>
          <w:szCs w:val="24"/>
          <w:lang w:eastAsia="ru-RU"/>
        </w:rPr>
        <w:t xml:space="preserve">II. Этап </w:t>
      </w:r>
      <w:proofErr w:type="spellStart"/>
      <w:r w:rsidRPr="00683E8F">
        <w:rPr>
          <w:rFonts w:ascii="Times New Roman" w:eastAsia="Times New Roman" w:hAnsi="Times New Roman" w:cs="Times New Roman"/>
          <w:b/>
          <w:bCs/>
          <w:color w:val="005300"/>
          <w:sz w:val="24"/>
          <w:szCs w:val="24"/>
          <w:lang w:eastAsia="ru-RU"/>
        </w:rPr>
        <w:t>целеполагания</w:t>
      </w:r>
      <w:proofErr w:type="spellEnd"/>
      <w:r w:rsidRPr="00683E8F">
        <w:rPr>
          <w:rFonts w:ascii="Times New Roman" w:eastAsia="Times New Roman" w:hAnsi="Times New Roman" w:cs="Times New Roman"/>
          <w:b/>
          <w:bCs/>
          <w:color w:val="005300"/>
          <w:sz w:val="24"/>
          <w:szCs w:val="24"/>
          <w:lang w:eastAsia="ru-RU"/>
        </w:rPr>
        <w:t>.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Это не просто Вода, это - королева Вода. Почему королева?  Да потому, что на нашей планете она находится повсюду: в морях и океанах, в реках и озёрах, в почве, в растениях, в животных. Организм человека на 90% состоит из воды. Вода находится даже в таких объектах, в которых, кажется, её быть не может, например в камнях. Если бы не вода, то на нашей планете не возникло бы жизни.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Вот какая важная гостья сегодня у нас на уроке. Хотите с ней познакомиться поближе?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Тогда вам предстоит  узнать, что такое вода, открыть, какими свойствами она обладает и какой  бывает в природе.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lastRenderedPageBreak/>
        <w:t>Сегодня наш урок пройдёт в форме исследовательской деятельности. Вы станете исследователями, а чтобы вам было легче справиться с заданиями, будете работать в группах.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Выясним, кто такие исследователи.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Исследователи – это учёные, которые проводят эксперименты и опыты для изучения разных веществ и объектов природы.  В проведении опытов вам будут помогать ассистенты – ученицы одиннадцатого класса.</w:t>
      </w:r>
    </w:p>
    <w:p w:rsidR="00683E8F" w:rsidRPr="00683E8F" w:rsidRDefault="00683E8F" w:rsidP="00683E8F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5300"/>
          <w:sz w:val="24"/>
          <w:szCs w:val="24"/>
          <w:lang w:eastAsia="ru-RU"/>
        </w:rPr>
      </w:pPr>
      <w:r w:rsidRPr="00683E8F">
        <w:rPr>
          <w:rFonts w:ascii="Times New Roman" w:eastAsia="Times New Roman" w:hAnsi="Times New Roman" w:cs="Times New Roman"/>
          <w:b/>
          <w:bCs/>
          <w:color w:val="005300"/>
          <w:sz w:val="24"/>
          <w:szCs w:val="24"/>
          <w:lang w:eastAsia="ru-RU"/>
        </w:rPr>
        <w:t>III. Этап актуализации имеющихся знаний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Вы уже знаете, что такое вещества, тела живой и неживой природы, изделия.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Вспомним это ещё раз.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Каждая группа получила карточку с записью и набор картинок. Из набора выберите картинки, соответствующие записи на вашей карточке. Ассистенты помогут  вам прочитать, что написано на карточках и картинках.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1 группа: Вещества.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2 группа: Тела живой природы.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3 группа: Тела неживой природы.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4 группа: Изделия.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b/>
          <w:bCs/>
          <w:sz w:val="23"/>
          <w:lang w:eastAsia="ru-RU"/>
        </w:rPr>
        <w:t>Набор картинок.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>
        <w:rPr>
          <w:rFonts w:ascii="Arial" w:eastAsia="Times New Roman" w:hAnsi="Arial" w:cs="Arial"/>
          <w:noProof/>
          <w:sz w:val="23"/>
          <w:szCs w:val="23"/>
          <w:lang w:eastAsia="ru-RU"/>
        </w:rPr>
        <w:drawing>
          <wp:inline distT="0" distB="0" distL="0" distR="0">
            <wp:extent cx="6096000" cy="2543175"/>
            <wp:effectExtent l="19050" t="0" r="0" b="0"/>
            <wp:docPr id="1" name="Рисунок 1" descr="http://ped-kopilka.ru/images/25-1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ed-kopilka.ru/images/25-1(4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Проверим, как  справилась с заданием каждая группа. Сделаем вывод, вода – это тело или вещество. (Вода – это вещество.)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Используя, цветные фишки оцените свою работу.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i/>
          <w:iCs/>
          <w:sz w:val="23"/>
          <w:lang w:eastAsia="ru-RU"/>
        </w:rPr>
        <w:t>Оценку своей деятельности дети выполняют при помощи цветных фишек: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i/>
          <w:iCs/>
          <w:sz w:val="23"/>
          <w:lang w:eastAsia="ru-RU"/>
        </w:rPr>
        <w:t>- красные фишки обозначают, что ребёнок поработал хорошо и выполнил задание правильно;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i/>
          <w:iCs/>
          <w:sz w:val="23"/>
          <w:lang w:eastAsia="ru-RU"/>
        </w:rPr>
        <w:t>- жёлтые фишки обозначают, что ребёнок работал не очень активно или допустил в работе ошибки.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i/>
          <w:iCs/>
          <w:sz w:val="23"/>
          <w:lang w:eastAsia="ru-RU"/>
        </w:rPr>
        <w:t>На данном уроке учитель не даёт детям инструкций по оцениванию своей работы,  так как ребята уже умеют это делать.</w:t>
      </w:r>
    </w:p>
    <w:p w:rsidR="00683E8F" w:rsidRPr="00683E8F" w:rsidRDefault="00683E8F" w:rsidP="00683E8F">
      <w:pPr>
        <w:spacing w:before="150" w:after="30" w:line="240" w:lineRule="auto"/>
        <w:outlineLvl w:val="3"/>
        <w:rPr>
          <w:rFonts w:ascii="Times New Roman" w:eastAsia="Times New Roman" w:hAnsi="Times New Roman" w:cs="Times New Roman"/>
          <w:b/>
          <w:bCs/>
          <w:color w:val="005300"/>
          <w:sz w:val="24"/>
          <w:szCs w:val="24"/>
          <w:lang w:eastAsia="ru-RU"/>
        </w:rPr>
      </w:pPr>
      <w:r w:rsidRPr="00683E8F">
        <w:rPr>
          <w:rFonts w:ascii="Times New Roman" w:eastAsia="Times New Roman" w:hAnsi="Times New Roman" w:cs="Times New Roman"/>
          <w:b/>
          <w:bCs/>
          <w:color w:val="005300"/>
          <w:sz w:val="24"/>
          <w:szCs w:val="24"/>
          <w:lang w:eastAsia="ru-RU"/>
        </w:rPr>
        <w:t>IV. Этап получения новых знаний.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b/>
          <w:bCs/>
          <w:sz w:val="23"/>
          <w:lang w:eastAsia="ru-RU"/>
        </w:rPr>
        <w:t>1)  Исследование свойств воды.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Ну а теперь при помощи опытов вы попробуете исследовать свойства воды.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Вы должны узнать: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1. </w:t>
      </w:r>
      <w:r w:rsidRPr="00683E8F">
        <w:rPr>
          <w:rFonts w:ascii="Arial" w:eastAsia="Times New Roman" w:hAnsi="Arial" w:cs="Arial"/>
          <w:sz w:val="23"/>
          <w:lang w:eastAsia="ru-RU"/>
        </w:rPr>
        <w:t> </w:t>
      </w:r>
      <w:r w:rsidRPr="00683E8F">
        <w:rPr>
          <w:rFonts w:ascii="Arial" w:eastAsia="Times New Roman" w:hAnsi="Arial" w:cs="Arial"/>
          <w:sz w:val="23"/>
          <w:szCs w:val="23"/>
          <w:lang w:eastAsia="ru-RU"/>
        </w:rPr>
        <w:t>Есть ли у воды вкус;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2. </w:t>
      </w:r>
      <w:r w:rsidRPr="00683E8F">
        <w:rPr>
          <w:rFonts w:ascii="Arial" w:eastAsia="Times New Roman" w:hAnsi="Arial" w:cs="Arial"/>
          <w:sz w:val="23"/>
          <w:lang w:eastAsia="ru-RU"/>
        </w:rPr>
        <w:t> </w:t>
      </w:r>
      <w:r w:rsidRPr="00683E8F">
        <w:rPr>
          <w:rFonts w:ascii="Arial" w:eastAsia="Times New Roman" w:hAnsi="Arial" w:cs="Arial"/>
          <w:sz w:val="23"/>
          <w:szCs w:val="23"/>
          <w:lang w:eastAsia="ru-RU"/>
        </w:rPr>
        <w:t>Обладает  вода прозрачностью или нет;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3. </w:t>
      </w:r>
      <w:r w:rsidRPr="00683E8F">
        <w:rPr>
          <w:rFonts w:ascii="Arial" w:eastAsia="Times New Roman" w:hAnsi="Arial" w:cs="Arial"/>
          <w:sz w:val="23"/>
          <w:lang w:eastAsia="ru-RU"/>
        </w:rPr>
        <w:t> </w:t>
      </w:r>
      <w:r w:rsidRPr="00683E8F">
        <w:rPr>
          <w:rFonts w:ascii="Arial" w:eastAsia="Times New Roman" w:hAnsi="Arial" w:cs="Arial"/>
          <w:sz w:val="23"/>
          <w:szCs w:val="23"/>
          <w:lang w:eastAsia="ru-RU"/>
        </w:rPr>
        <w:t>Обладает  вода текучестью или нет;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4. </w:t>
      </w:r>
      <w:r w:rsidRPr="00683E8F">
        <w:rPr>
          <w:rFonts w:ascii="Arial" w:eastAsia="Times New Roman" w:hAnsi="Arial" w:cs="Arial"/>
          <w:sz w:val="23"/>
          <w:lang w:eastAsia="ru-RU"/>
        </w:rPr>
        <w:t> </w:t>
      </w:r>
      <w:r w:rsidRPr="00683E8F">
        <w:rPr>
          <w:rFonts w:ascii="Arial" w:eastAsia="Times New Roman" w:hAnsi="Arial" w:cs="Arial"/>
          <w:sz w:val="23"/>
          <w:szCs w:val="23"/>
          <w:lang w:eastAsia="ru-RU"/>
        </w:rPr>
        <w:t>Может она растворять или нет.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Ассистенты помогут вам выполнить опыты и сделать выводы.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b/>
          <w:bCs/>
          <w:sz w:val="23"/>
          <w:lang w:eastAsia="ru-RU"/>
        </w:rPr>
        <w:t>Опыт 1</w:t>
      </w:r>
      <w:r w:rsidRPr="00683E8F">
        <w:rPr>
          <w:rFonts w:ascii="Arial" w:eastAsia="Times New Roman" w:hAnsi="Arial" w:cs="Arial"/>
          <w:sz w:val="23"/>
          <w:szCs w:val="23"/>
          <w:lang w:eastAsia="ru-RU"/>
        </w:rPr>
        <w:t>. Дети рассматривают через стакан с водой разные предметы. Делают вывод - вода прозрачна.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b/>
          <w:bCs/>
          <w:sz w:val="23"/>
          <w:lang w:eastAsia="ru-RU"/>
        </w:rPr>
        <w:lastRenderedPageBreak/>
        <w:t>Опыт 2.</w:t>
      </w:r>
      <w:r w:rsidRPr="00683E8F">
        <w:rPr>
          <w:rFonts w:ascii="Arial" w:eastAsia="Times New Roman" w:hAnsi="Arial" w:cs="Arial"/>
          <w:sz w:val="23"/>
          <w:lang w:eastAsia="ru-RU"/>
        </w:rPr>
        <w:t> </w:t>
      </w:r>
      <w:r w:rsidRPr="00683E8F">
        <w:rPr>
          <w:rFonts w:ascii="Arial" w:eastAsia="Times New Roman" w:hAnsi="Arial" w:cs="Arial"/>
          <w:sz w:val="23"/>
          <w:szCs w:val="23"/>
          <w:lang w:eastAsia="ru-RU"/>
        </w:rPr>
        <w:t>Дети пробуют воду на вкус из индивидуальных одноразовых стаканчиков. Делают вывод – вода без вкуса.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b/>
          <w:bCs/>
          <w:sz w:val="23"/>
          <w:lang w:eastAsia="ru-RU"/>
        </w:rPr>
        <w:t>Опыт 3.</w:t>
      </w:r>
      <w:r w:rsidRPr="00683E8F">
        <w:rPr>
          <w:rFonts w:ascii="Arial" w:eastAsia="Times New Roman" w:hAnsi="Arial" w:cs="Arial"/>
          <w:sz w:val="23"/>
          <w:lang w:eastAsia="ru-RU"/>
        </w:rPr>
        <w:t> </w:t>
      </w:r>
      <w:r w:rsidRPr="00683E8F">
        <w:rPr>
          <w:rFonts w:ascii="Arial" w:eastAsia="Times New Roman" w:hAnsi="Arial" w:cs="Arial"/>
          <w:sz w:val="23"/>
          <w:szCs w:val="23"/>
          <w:lang w:eastAsia="ru-RU"/>
        </w:rPr>
        <w:t>Переливают воду из одного стакана в другой. Делают вывод – воду можно переливать, она обладает текучестью.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b/>
          <w:bCs/>
          <w:sz w:val="23"/>
          <w:lang w:eastAsia="ru-RU"/>
        </w:rPr>
        <w:t>Опыт 4.</w:t>
      </w:r>
      <w:r w:rsidRPr="00683E8F">
        <w:rPr>
          <w:rFonts w:ascii="Arial" w:eastAsia="Times New Roman" w:hAnsi="Arial" w:cs="Arial"/>
          <w:sz w:val="23"/>
          <w:lang w:eastAsia="ru-RU"/>
        </w:rPr>
        <w:t> </w:t>
      </w:r>
      <w:r w:rsidRPr="00683E8F">
        <w:rPr>
          <w:rFonts w:ascii="Arial" w:eastAsia="Times New Roman" w:hAnsi="Arial" w:cs="Arial"/>
          <w:sz w:val="23"/>
          <w:szCs w:val="23"/>
          <w:lang w:eastAsia="ru-RU"/>
        </w:rPr>
        <w:t>Насыпают в стакан с водой сахарный песок и рассматривают его на дне стакана. Потом размешивают песок ложкой  и опять рассматривают воду.  Делают вывод – вода растворила песок.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i/>
          <w:iCs/>
          <w:sz w:val="23"/>
          <w:lang w:eastAsia="ru-RU"/>
        </w:rPr>
        <w:t>Подведение результатов. Каждая группа рассказывает о том, что она выяснила о свойствах воды. Делается общий вывод.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Используя, цветные фишки оцените свою работу.</w:t>
      </w:r>
    </w:p>
    <w:p w:rsidR="00683E8F" w:rsidRPr="00683E8F" w:rsidRDefault="00683E8F" w:rsidP="00683E8F">
      <w:pPr>
        <w:spacing w:before="150" w:after="30" w:line="240" w:lineRule="auto"/>
        <w:outlineLvl w:val="3"/>
        <w:rPr>
          <w:rFonts w:ascii="Times New Roman" w:eastAsia="Times New Roman" w:hAnsi="Times New Roman" w:cs="Times New Roman"/>
          <w:b/>
          <w:bCs/>
          <w:color w:val="005300"/>
          <w:sz w:val="24"/>
          <w:szCs w:val="24"/>
          <w:lang w:eastAsia="ru-RU"/>
        </w:rPr>
      </w:pPr>
      <w:r w:rsidRPr="00683E8F">
        <w:rPr>
          <w:rFonts w:ascii="Times New Roman" w:eastAsia="Times New Roman" w:hAnsi="Times New Roman" w:cs="Times New Roman"/>
          <w:b/>
          <w:bCs/>
          <w:color w:val="005300"/>
          <w:sz w:val="24"/>
          <w:szCs w:val="24"/>
          <w:lang w:eastAsia="ru-RU"/>
        </w:rPr>
        <w:t>Разминка.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b/>
          <w:bCs/>
          <w:sz w:val="23"/>
          <w:lang w:eastAsia="ru-RU"/>
        </w:rPr>
        <w:t>Игра «Море волнуется раз…»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b/>
          <w:bCs/>
          <w:sz w:val="23"/>
          <w:lang w:eastAsia="ru-RU"/>
        </w:rPr>
        <w:t>2) Три состояния воды в природе.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Внимательно послушайте сказочную историю о королеве Воде. Она поможет вам вспомнить, какой бывает вода в природе.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b/>
          <w:bCs/>
          <w:sz w:val="23"/>
          <w:lang w:eastAsia="ru-RU"/>
        </w:rPr>
        <w:t>Сказка о королеве Воде.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Эта история произошла зимой. В то время в наших краях гостила королева Вода. Была она изящна и необычайно красива, вся  из хрупкого, прозрачного льда.  Её кожа восхищала своей белизной и удивительной чистотой. Глаза – притягивали необыкновенным голубым цветом. Королевский наряд Воды был соткан из ослепляющего белизной снега и украшен множеством сверкающих на солнце снежинок. Лишь один недостаток был в ней. Слыла королева Вода холодной и жестокой.  Её ледяное сердце не знало ни любви, ни добра, а в прекрасных глазах  не было ни тепла, ни ласки. От этой ледяной красоты всем вокруг было неуютно, зябко, тоскливо. Никто не мог растопить холодное сердце королевы Воды.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Время шло. Зима сменилась весной. В наши края всё чаще стал заходить король Солнце. Он был большой  и горячий, а его сердце пылало огнём и добротой. Вокруг стало теплее, светлее и радостнее. Все потянулись к Солнцу. И королева Вода полюбила Солнце, да так крепко, что растаяло её ледяное сердце, а сама она превратилась в прозрачный ручеёк. Побежала Вода легко и весело по лугам, по лесам, по полям. Звонко запела она серебряную песенку о своей любви. Щедро напоила королева землю, травы и цветы. А потом обернулась белым облачком и полетела в небо, ближе к Солнцу.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Вам понравилась сказка? Одинаковой ли была королева Вода в сказке?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Какой вы увидели воду в начале сказки? (Лёд, снег, снежинки)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Какой стала вода в конце сказки? (Вода в ручейке, облачко)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 xml:space="preserve">Так и в природе вода бывает разной и встречается в трёх состояниях: в </w:t>
      </w:r>
      <w:proofErr w:type="gramStart"/>
      <w:r w:rsidRPr="00683E8F">
        <w:rPr>
          <w:rFonts w:ascii="Arial" w:eastAsia="Times New Roman" w:hAnsi="Arial" w:cs="Arial"/>
          <w:sz w:val="23"/>
          <w:szCs w:val="23"/>
          <w:lang w:eastAsia="ru-RU"/>
        </w:rPr>
        <w:t>жидком</w:t>
      </w:r>
      <w:proofErr w:type="gramEnd"/>
      <w:r w:rsidRPr="00683E8F">
        <w:rPr>
          <w:rFonts w:ascii="Arial" w:eastAsia="Times New Roman" w:hAnsi="Arial" w:cs="Arial"/>
          <w:sz w:val="23"/>
          <w:szCs w:val="23"/>
          <w:lang w:eastAsia="ru-RU"/>
        </w:rPr>
        <w:t>, твёрдом, газообразном.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proofErr w:type="gramStart"/>
      <w:r w:rsidRPr="00683E8F">
        <w:rPr>
          <w:rFonts w:ascii="Arial" w:eastAsia="Times New Roman" w:hAnsi="Arial" w:cs="Arial"/>
          <w:sz w:val="23"/>
          <w:szCs w:val="23"/>
          <w:lang w:eastAsia="ru-RU"/>
        </w:rPr>
        <w:t>Попробуйте определить, когда королева Вода была в жидком, когда - в твёрдом, а когда - в газообразном состоянии.</w:t>
      </w:r>
      <w:proofErr w:type="gramEnd"/>
      <w:r w:rsidRPr="00683E8F">
        <w:rPr>
          <w:rFonts w:ascii="Arial" w:eastAsia="Times New Roman" w:hAnsi="Arial" w:cs="Arial"/>
          <w:sz w:val="23"/>
          <w:szCs w:val="23"/>
          <w:lang w:eastAsia="ru-RU"/>
        </w:rPr>
        <w:t xml:space="preserve"> Заполним таблицу:</w:t>
      </w:r>
    </w:p>
    <w:tbl>
      <w:tblPr>
        <w:tblW w:w="0" w:type="auto"/>
        <w:tblBorders>
          <w:top w:val="single" w:sz="12" w:space="0" w:color="601802"/>
          <w:left w:val="single" w:sz="12" w:space="0" w:color="601802"/>
          <w:bottom w:val="single" w:sz="12" w:space="0" w:color="601802"/>
          <w:right w:val="single" w:sz="12" w:space="0" w:color="601802"/>
        </w:tblBorders>
        <w:tblCellMar>
          <w:left w:w="0" w:type="dxa"/>
          <w:right w:w="0" w:type="dxa"/>
        </w:tblCellMar>
        <w:tblLook w:val="04A0"/>
      </w:tblPr>
      <w:tblGrid>
        <w:gridCol w:w="1787"/>
        <w:gridCol w:w="1726"/>
        <w:gridCol w:w="2241"/>
      </w:tblGrid>
      <w:tr w:rsidR="00683E8F" w:rsidRPr="00683E8F" w:rsidTr="00683E8F"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683E8F" w:rsidRPr="00683E8F" w:rsidRDefault="00683E8F" w:rsidP="00683E8F">
            <w:pPr>
              <w:spacing w:after="0" w:line="240" w:lineRule="auto"/>
              <w:ind w:left="75" w:right="75"/>
              <w:rPr>
                <w:rFonts w:ascii="Arial" w:eastAsia="Times New Roman" w:hAnsi="Arial" w:cs="Arial"/>
                <w:color w:val="601802"/>
                <w:sz w:val="18"/>
                <w:szCs w:val="18"/>
                <w:lang w:eastAsia="ru-RU"/>
              </w:rPr>
            </w:pPr>
            <w:r w:rsidRPr="00683E8F">
              <w:rPr>
                <w:rFonts w:ascii="Arial" w:eastAsia="Times New Roman" w:hAnsi="Arial" w:cs="Arial"/>
                <w:color w:val="601802"/>
                <w:sz w:val="18"/>
                <w:szCs w:val="18"/>
                <w:lang w:eastAsia="ru-RU"/>
              </w:rPr>
              <w:t>Твёрдое состояние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683E8F" w:rsidRPr="00683E8F" w:rsidRDefault="00683E8F" w:rsidP="00683E8F">
            <w:pPr>
              <w:spacing w:after="0" w:line="240" w:lineRule="auto"/>
              <w:ind w:left="75" w:right="75"/>
              <w:rPr>
                <w:rFonts w:ascii="Arial" w:eastAsia="Times New Roman" w:hAnsi="Arial" w:cs="Arial"/>
                <w:color w:val="601802"/>
                <w:sz w:val="18"/>
                <w:szCs w:val="18"/>
                <w:lang w:eastAsia="ru-RU"/>
              </w:rPr>
            </w:pPr>
            <w:r w:rsidRPr="00683E8F">
              <w:rPr>
                <w:rFonts w:ascii="Arial" w:eastAsia="Times New Roman" w:hAnsi="Arial" w:cs="Arial"/>
                <w:color w:val="601802"/>
                <w:sz w:val="18"/>
                <w:szCs w:val="18"/>
                <w:lang w:eastAsia="ru-RU"/>
              </w:rPr>
              <w:t>Жидкое состояние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683E8F" w:rsidRPr="00683E8F" w:rsidRDefault="00683E8F" w:rsidP="00683E8F">
            <w:pPr>
              <w:spacing w:after="0" w:line="240" w:lineRule="auto"/>
              <w:ind w:left="75" w:right="75"/>
              <w:rPr>
                <w:rFonts w:ascii="Arial" w:eastAsia="Times New Roman" w:hAnsi="Arial" w:cs="Arial"/>
                <w:color w:val="601802"/>
                <w:sz w:val="18"/>
                <w:szCs w:val="18"/>
                <w:lang w:eastAsia="ru-RU"/>
              </w:rPr>
            </w:pPr>
            <w:r w:rsidRPr="00683E8F">
              <w:rPr>
                <w:rFonts w:ascii="Arial" w:eastAsia="Times New Roman" w:hAnsi="Arial" w:cs="Arial"/>
                <w:color w:val="601802"/>
                <w:sz w:val="18"/>
                <w:szCs w:val="18"/>
                <w:lang w:eastAsia="ru-RU"/>
              </w:rPr>
              <w:t>Газообразное состояние</w:t>
            </w:r>
          </w:p>
        </w:tc>
      </w:tr>
      <w:tr w:rsidR="00683E8F" w:rsidRPr="00683E8F" w:rsidTr="00683E8F"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683E8F" w:rsidRPr="00683E8F" w:rsidRDefault="00683E8F" w:rsidP="00683E8F">
            <w:pPr>
              <w:spacing w:after="0" w:line="240" w:lineRule="auto"/>
              <w:ind w:left="75" w:right="75"/>
              <w:rPr>
                <w:rFonts w:ascii="Arial" w:eastAsia="Times New Roman" w:hAnsi="Arial" w:cs="Arial"/>
                <w:color w:val="601802"/>
                <w:sz w:val="18"/>
                <w:szCs w:val="18"/>
                <w:lang w:eastAsia="ru-RU"/>
              </w:rPr>
            </w:pPr>
            <w:r w:rsidRPr="00683E8F">
              <w:rPr>
                <w:rFonts w:ascii="Arial" w:eastAsia="Times New Roman" w:hAnsi="Arial" w:cs="Arial"/>
                <w:color w:val="601802"/>
                <w:sz w:val="18"/>
                <w:szCs w:val="18"/>
                <w:lang w:eastAsia="ru-RU"/>
              </w:rPr>
              <w:t>Лед</w:t>
            </w:r>
          </w:p>
          <w:p w:rsidR="00683E8F" w:rsidRPr="00683E8F" w:rsidRDefault="00683E8F" w:rsidP="00683E8F">
            <w:pPr>
              <w:spacing w:after="0" w:line="240" w:lineRule="auto"/>
              <w:ind w:left="75" w:right="75"/>
              <w:rPr>
                <w:rFonts w:ascii="Arial" w:eastAsia="Times New Roman" w:hAnsi="Arial" w:cs="Arial"/>
                <w:color w:val="601802"/>
                <w:sz w:val="18"/>
                <w:szCs w:val="18"/>
                <w:lang w:eastAsia="ru-RU"/>
              </w:rPr>
            </w:pPr>
            <w:r w:rsidRPr="00683E8F">
              <w:rPr>
                <w:rFonts w:ascii="Arial" w:eastAsia="Times New Roman" w:hAnsi="Arial" w:cs="Arial"/>
                <w:color w:val="601802"/>
                <w:sz w:val="18"/>
                <w:szCs w:val="18"/>
                <w:lang w:eastAsia="ru-RU"/>
              </w:rPr>
              <w:t>Снег</w:t>
            </w:r>
          </w:p>
          <w:p w:rsidR="00683E8F" w:rsidRPr="00683E8F" w:rsidRDefault="00683E8F" w:rsidP="00683E8F">
            <w:pPr>
              <w:spacing w:after="0" w:line="240" w:lineRule="auto"/>
              <w:ind w:left="75" w:right="75"/>
              <w:rPr>
                <w:rFonts w:ascii="Arial" w:eastAsia="Times New Roman" w:hAnsi="Arial" w:cs="Arial"/>
                <w:color w:val="601802"/>
                <w:sz w:val="18"/>
                <w:szCs w:val="18"/>
                <w:lang w:eastAsia="ru-RU"/>
              </w:rPr>
            </w:pPr>
            <w:r w:rsidRPr="00683E8F">
              <w:rPr>
                <w:rFonts w:ascii="Arial" w:eastAsia="Times New Roman" w:hAnsi="Arial" w:cs="Arial"/>
                <w:color w:val="601802"/>
                <w:sz w:val="18"/>
                <w:szCs w:val="18"/>
                <w:lang w:eastAsia="ru-RU"/>
              </w:rPr>
              <w:t>Снежинки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683E8F" w:rsidRPr="00683E8F" w:rsidRDefault="00683E8F" w:rsidP="00683E8F">
            <w:pPr>
              <w:spacing w:after="0" w:line="240" w:lineRule="auto"/>
              <w:ind w:left="75" w:right="75"/>
              <w:rPr>
                <w:rFonts w:ascii="Arial" w:eastAsia="Times New Roman" w:hAnsi="Arial" w:cs="Arial"/>
                <w:color w:val="601802"/>
                <w:sz w:val="18"/>
                <w:szCs w:val="18"/>
                <w:lang w:eastAsia="ru-RU"/>
              </w:rPr>
            </w:pPr>
            <w:r w:rsidRPr="00683E8F">
              <w:rPr>
                <w:rFonts w:ascii="Arial" w:eastAsia="Times New Roman" w:hAnsi="Arial" w:cs="Arial"/>
                <w:color w:val="601802"/>
                <w:sz w:val="18"/>
                <w:szCs w:val="18"/>
                <w:lang w:eastAsia="ru-RU"/>
              </w:rPr>
              <w:t>Ручеёк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683E8F" w:rsidRPr="00683E8F" w:rsidRDefault="00683E8F" w:rsidP="00683E8F">
            <w:pPr>
              <w:spacing w:after="0" w:line="240" w:lineRule="auto"/>
              <w:ind w:left="75" w:right="75"/>
              <w:rPr>
                <w:rFonts w:ascii="Arial" w:eastAsia="Times New Roman" w:hAnsi="Arial" w:cs="Arial"/>
                <w:color w:val="601802"/>
                <w:sz w:val="18"/>
                <w:szCs w:val="18"/>
                <w:lang w:eastAsia="ru-RU"/>
              </w:rPr>
            </w:pPr>
            <w:r w:rsidRPr="00683E8F">
              <w:rPr>
                <w:rFonts w:ascii="Arial" w:eastAsia="Times New Roman" w:hAnsi="Arial" w:cs="Arial"/>
                <w:color w:val="601802"/>
                <w:sz w:val="18"/>
                <w:szCs w:val="18"/>
                <w:lang w:eastAsia="ru-RU"/>
              </w:rPr>
              <w:t>Облачко</w:t>
            </w:r>
          </w:p>
        </w:tc>
      </w:tr>
    </w:tbl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Продолжим заполнять таблицу. Отгадайте загадки и подумайте, о каком состоянии воды они говорят: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- Шумит он в поле и саду,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 А в дом не попадет.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 И никуда я не иду,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 </w:t>
      </w:r>
      <w:proofErr w:type="gramStart"/>
      <w:r w:rsidRPr="00683E8F">
        <w:rPr>
          <w:rFonts w:ascii="Arial" w:eastAsia="Times New Roman" w:hAnsi="Arial" w:cs="Arial"/>
          <w:sz w:val="23"/>
          <w:szCs w:val="23"/>
          <w:lang w:eastAsia="ru-RU"/>
        </w:rPr>
        <w:t>Покуда</w:t>
      </w:r>
      <w:proofErr w:type="gramEnd"/>
      <w:r w:rsidRPr="00683E8F">
        <w:rPr>
          <w:rFonts w:ascii="Arial" w:eastAsia="Times New Roman" w:hAnsi="Arial" w:cs="Arial"/>
          <w:sz w:val="23"/>
          <w:szCs w:val="23"/>
          <w:lang w:eastAsia="ru-RU"/>
        </w:rPr>
        <w:t xml:space="preserve"> он идет.            (Дождь – жидкое состояние воды)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- Не снег и не лед,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 А серебром деревья уберет.           (Иней – твёрдое состояние воды)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-Растет она вниз головою,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 Не летом растет, а зимою.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 Но солнце ее припечет –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lastRenderedPageBreak/>
        <w:t> Заплачет она и умрет.         (Сосулька – твёрдое состояние воды)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- Над рекой и над долиной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 Повисла белая холстина.        (Туман – газообразное состояние воды)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-Утром бусы засверкали,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 Всю траву собой заткали.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 А пошли искать их днем,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 Ищем, ищем – не найдем.        (Роса – жидкое состояние воды)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- Ледяной горох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Поскакал на порог.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Если землю покрыл –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Урожай погубил.            (Град – твёрдое состояние воды)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Используя, цветные фишки оцените свою работу.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b/>
          <w:bCs/>
          <w:sz w:val="23"/>
          <w:lang w:eastAsia="ru-RU"/>
        </w:rPr>
        <w:t>3)  Переход воды из одного состояния в другое.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Из сказки вы узнали, что вода бывает, то жидкой, то твёрдой,  то становится водяным паром.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Это значит, что вода может переходить из одного состояния в другое. Как же это происходит? Посмотрим опыты, которые подготовили для вас ассистенты.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i/>
          <w:iCs/>
          <w:sz w:val="23"/>
          <w:lang w:eastAsia="ru-RU"/>
        </w:rPr>
        <w:t>Ассистенты демонстрируют опыты по превращению льда в воду, воды в водяной пар, водяного пара в воду.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Мы не видели опыта, как жидкая вода превращается в лёд. Кто расскажет, как это происходит.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А теперь проверим, всё ли вы поняли из опытов.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Поиграем в игру «Да – нет». Используем фишки. Если вы со мной согласны – показываете красную фишку, если нет - жёлтую: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- Чтобы лёд превратился в жидкость нужно его охладить. (Нет)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- Чтобы вода стала водяным паром, нужно её нагреть до температуры 100°С. (Да)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- Зимой вода замерзает при температуре ниже 0°С. (Да)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- В помещении тепло, поэтому снег превращается в воду. (Да)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- Когда топится печка, из трубы выходит водяной пар. (Нет)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- Водяной пар не может превратиться в воду. (Нет).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- Соприкоснувшись с холодной поверхностью, водяной пар превращается в воду. (Да)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Используя, цветные фишки оцените свою работу.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Разминка.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Кап, кап,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Тук, тук!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Дождик по дорожке!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Ловят дети капли эти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Выставив ладошки.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b/>
          <w:bCs/>
          <w:sz w:val="23"/>
          <w:lang w:eastAsia="ru-RU"/>
        </w:rPr>
        <w:t>4)  Использование воды человеком.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Способность воды изменять своё состояние, люди используют в своей жизни.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Посмотрите об этом сайды: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>
        <w:rPr>
          <w:rFonts w:ascii="Arial" w:eastAsia="Times New Roman" w:hAnsi="Arial" w:cs="Arial"/>
          <w:noProof/>
          <w:sz w:val="23"/>
          <w:szCs w:val="23"/>
          <w:lang w:eastAsia="ru-RU"/>
        </w:rPr>
        <w:lastRenderedPageBreak/>
        <w:drawing>
          <wp:inline distT="0" distB="0" distL="0" distR="0">
            <wp:extent cx="6096000" cy="2990850"/>
            <wp:effectExtent l="19050" t="0" r="0" b="0"/>
            <wp:docPr id="2" name="Рисунок 2" descr="http://ped-kopilka.ru/images/26-1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ed-kopilka.ru/images/26-1(8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2990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Эти скульптуры выточены изо льда. А чтобы они стали прозрачными ледяную поверхность скульптур расплавляют.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>
        <w:rPr>
          <w:rFonts w:ascii="Arial" w:eastAsia="Times New Roman" w:hAnsi="Arial" w:cs="Arial"/>
          <w:noProof/>
          <w:sz w:val="23"/>
          <w:szCs w:val="23"/>
          <w:lang w:eastAsia="ru-RU"/>
        </w:rPr>
        <w:drawing>
          <wp:inline distT="0" distB="0" distL="0" distR="0">
            <wp:extent cx="3848100" cy="2609850"/>
            <wp:effectExtent l="19050" t="0" r="0" b="0"/>
            <wp:docPr id="3" name="Рисунок 3" descr="http://ped-kopilka.ru/images/26-2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ped-kopilka.ru/images/26-2(2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Льды Арктики и Антарктиды – это огромные запасы пресной воды.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>
        <w:rPr>
          <w:rFonts w:ascii="Arial" w:eastAsia="Times New Roman" w:hAnsi="Arial" w:cs="Arial"/>
          <w:noProof/>
          <w:sz w:val="23"/>
          <w:szCs w:val="23"/>
          <w:lang w:eastAsia="ru-RU"/>
        </w:rPr>
        <w:drawing>
          <wp:inline distT="0" distB="0" distL="0" distR="0">
            <wp:extent cx="6096000" cy="1981200"/>
            <wp:effectExtent l="19050" t="0" r="0" b="0"/>
            <wp:docPr id="4" name="Рисунок 4" descr="http://ped-kopilka.ru/images/26-3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ped-kopilka.ru/images/26-3(2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Лёд – прекрасное средство для закаливания, омоложения, лечения многих заболеваний.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>
        <w:rPr>
          <w:rFonts w:ascii="Arial" w:eastAsia="Times New Roman" w:hAnsi="Arial" w:cs="Arial"/>
          <w:noProof/>
          <w:sz w:val="23"/>
          <w:szCs w:val="23"/>
          <w:lang w:eastAsia="ru-RU"/>
        </w:rPr>
        <w:lastRenderedPageBreak/>
        <w:drawing>
          <wp:inline distT="0" distB="0" distL="0" distR="0">
            <wp:extent cx="6096000" cy="1933575"/>
            <wp:effectExtent l="19050" t="0" r="0" b="0"/>
            <wp:docPr id="5" name="Рисунок 5" descr="http://ped-kopilka.ru/images/26-4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ped-kopilka.ru/images/26-4(2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Лёд используют для заморозки продуктов. Замороженные продукты могут долго храниться.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>
        <w:rPr>
          <w:rFonts w:ascii="Arial" w:eastAsia="Times New Roman" w:hAnsi="Arial" w:cs="Arial"/>
          <w:noProof/>
          <w:sz w:val="23"/>
          <w:szCs w:val="23"/>
          <w:lang w:eastAsia="ru-RU"/>
        </w:rPr>
        <w:drawing>
          <wp:inline distT="0" distB="0" distL="0" distR="0">
            <wp:extent cx="4438650" cy="2581275"/>
            <wp:effectExtent l="19050" t="0" r="0" b="0"/>
            <wp:docPr id="6" name="Рисунок 6" descr="http://ped-kopilka.ru/images/26-5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ped-kopilka.ru/images/26-5(2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258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Из солёной морской воды можно получить пресную питьевую воду. Для этого солёную воду превращают в водяной пар, а водяной пар - обратно в воду.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>
        <w:rPr>
          <w:rFonts w:ascii="Arial" w:eastAsia="Times New Roman" w:hAnsi="Arial" w:cs="Arial"/>
          <w:noProof/>
          <w:sz w:val="23"/>
          <w:szCs w:val="23"/>
          <w:lang w:eastAsia="ru-RU"/>
        </w:rPr>
        <w:drawing>
          <wp:inline distT="0" distB="0" distL="0" distR="0">
            <wp:extent cx="6096000" cy="2076450"/>
            <wp:effectExtent l="19050" t="0" r="0" b="0"/>
            <wp:docPr id="7" name="Рисунок 7" descr="http://ped-kopilka.ru/images/26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ped-kopilka.ru/images/26-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В медицине используют паровые ванны, ингаляции, сауны.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>
        <w:rPr>
          <w:rFonts w:ascii="Arial" w:eastAsia="Times New Roman" w:hAnsi="Arial" w:cs="Arial"/>
          <w:noProof/>
          <w:sz w:val="23"/>
          <w:szCs w:val="23"/>
          <w:lang w:eastAsia="ru-RU"/>
        </w:rPr>
        <w:lastRenderedPageBreak/>
        <w:drawing>
          <wp:inline distT="0" distB="0" distL="0" distR="0">
            <wp:extent cx="6096000" cy="2914650"/>
            <wp:effectExtent l="19050" t="0" r="0" b="0"/>
            <wp:docPr id="8" name="Рисунок 8" descr="http://ped-kopilka.ru/images/26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ped-kopilka.ru/images/26-7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Приготовленные на пару блюда вкусны и полезны.</w:t>
      </w:r>
    </w:p>
    <w:p w:rsidR="00683E8F" w:rsidRPr="00683E8F" w:rsidRDefault="00683E8F" w:rsidP="00683E8F">
      <w:pPr>
        <w:spacing w:before="150" w:after="30" w:line="240" w:lineRule="auto"/>
        <w:outlineLvl w:val="3"/>
        <w:rPr>
          <w:rFonts w:ascii="Times New Roman" w:eastAsia="Times New Roman" w:hAnsi="Times New Roman" w:cs="Times New Roman"/>
          <w:b/>
          <w:bCs/>
          <w:color w:val="005300"/>
          <w:sz w:val="24"/>
          <w:szCs w:val="24"/>
          <w:lang w:eastAsia="ru-RU"/>
        </w:rPr>
      </w:pPr>
      <w:r w:rsidRPr="00683E8F">
        <w:rPr>
          <w:rFonts w:ascii="Times New Roman" w:eastAsia="Times New Roman" w:hAnsi="Times New Roman" w:cs="Times New Roman"/>
          <w:b/>
          <w:bCs/>
          <w:color w:val="005300"/>
          <w:sz w:val="24"/>
          <w:szCs w:val="24"/>
          <w:lang w:eastAsia="ru-RU"/>
        </w:rPr>
        <w:t>V. Подведение итогов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Вот и заканчивается наш урок, а это значит, что нам пора прощаться с нашей гостьей.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Ещё раз расскажите, что вы узнали сегодня на уроке.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Что вам особенно понравилось делать.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Посмотрите на свои фишки, они напомнят вам, как вы работали в течение урока.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Поднимите руку, кто доволен собой, потому, что он был активным на уроке и у него всё получалось.</w:t>
      </w:r>
    </w:p>
    <w:p w:rsidR="00683E8F" w:rsidRPr="00683E8F" w:rsidRDefault="00683E8F" w:rsidP="00683E8F">
      <w:pPr>
        <w:spacing w:after="0" w:line="240" w:lineRule="auto"/>
        <w:ind w:firstLine="300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683E8F">
        <w:rPr>
          <w:rFonts w:ascii="Arial" w:eastAsia="Times New Roman" w:hAnsi="Arial" w:cs="Arial"/>
          <w:sz w:val="23"/>
          <w:szCs w:val="23"/>
          <w:lang w:eastAsia="ru-RU"/>
        </w:rPr>
        <w:t>Поднимите руку, кто считает, что  у него ещё не всё получается, и он обязательно будет стараться на следующих уроках.</w:t>
      </w:r>
    </w:p>
    <w:p w:rsidR="00DD4478" w:rsidRDefault="00DD4478"/>
    <w:sectPr w:rsidR="00DD4478" w:rsidSect="00DD44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3E8F"/>
    <w:rsid w:val="00683E8F"/>
    <w:rsid w:val="00DD4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478"/>
  </w:style>
  <w:style w:type="paragraph" w:styleId="3">
    <w:name w:val="heading 3"/>
    <w:basedOn w:val="a"/>
    <w:link w:val="30"/>
    <w:uiPriority w:val="9"/>
    <w:qFormat/>
    <w:rsid w:val="00683E8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683E8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83E8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83E8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683E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83E8F"/>
    <w:rPr>
      <w:b/>
      <w:bCs/>
    </w:rPr>
  </w:style>
  <w:style w:type="character" w:customStyle="1" w:styleId="apple-converted-space">
    <w:name w:val="apple-converted-space"/>
    <w:basedOn w:val="a0"/>
    <w:rsid w:val="00683E8F"/>
  </w:style>
  <w:style w:type="character" w:styleId="a5">
    <w:name w:val="Emphasis"/>
    <w:basedOn w:val="a0"/>
    <w:uiPriority w:val="20"/>
    <w:qFormat/>
    <w:rsid w:val="00683E8F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683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83E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673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1495</Words>
  <Characters>8523</Characters>
  <Application>Microsoft Office Word</Application>
  <DocSecurity>0</DocSecurity>
  <Lines>71</Lines>
  <Paragraphs>19</Paragraphs>
  <ScaleCrop>false</ScaleCrop>
  <Company>Home</Company>
  <LinksUpToDate>false</LinksUpToDate>
  <CharactersWithSpaces>9999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Вера</cp:lastModifiedBy>
  <cp:revision>3</cp:revision>
  <dcterms:created xsi:type="dcterms:W3CDTF">2015-11-02T12:47:00Z</dcterms:created>
  <dcterms:modified xsi:type="dcterms:W3CDTF">2015-11-02T12:55:00Z</dcterms:modified>
</cp:coreProperties>
</file>